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4" w:rsidRPr="008A3ED4" w:rsidRDefault="008A3ED4" w:rsidP="008A3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Diseños de </w:t>
      </w:r>
      <w:r w:rsidR="00C67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Tarjetas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.</w:t>
      </w:r>
    </w:p>
    <w:p w:rsidR="008A3ED4" w:rsidRDefault="008A3ED4" w:rsidP="008A3ED4">
      <w:pPr>
        <w:pStyle w:val="Prrafodelista"/>
        <w:numPr>
          <w:ilvl w:val="0"/>
          <w:numId w:val="1"/>
        </w:numPr>
      </w:pPr>
      <w:r>
        <w:t>Abre el Microsoft Publisher.</w:t>
      </w:r>
    </w:p>
    <w:p w:rsidR="008A3ED4" w:rsidRDefault="008A3ED4" w:rsidP="008A3ED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t>Vamos a crear un</w:t>
      </w:r>
      <w:r w:rsidR="00741A4F">
        <w:t xml:space="preserve">a tarjeta de invitación para una fiesta de </w:t>
      </w:r>
      <w:proofErr w:type="spellStart"/>
      <w:r w:rsidR="00741A4F">
        <w:t>Hallowen</w:t>
      </w:r>
      <w:proofErr w:type="spellEnd"/>
      <w:r>
        <w:t xml:space="preserve">, haz clic en la categoría  </w:t>
      </w:r>
      <w:r w:rsidR="00741A4F">
        <w:t xml:space="preserve">Tarjetas de Invitación, en el área de las miniaturas de las plantillas, en la sección Fiesta por festividad, clic en </w:t>
      </w:r>
      <w:proofErr w:type="spellStart"/>
      <w:r w:rsidR="00741A4F">
        <w:t>Halloween</w:t>
      </w:r>
      <w:proofErr w:type="spellEnd"/>
      <w:r w:rsidR="00741A4F">
        <w:t xml:space="preserve"> 1.</w:t>
      </w:r>
    </w:p>
    <w:p w:rsidR="00741A4F" w:rsidRDefault="00741A4F" w:rsidP="00741A4F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es-ES"/>
        </w:rPr>
      </w:pPr>
    </w:p>
    <w:p w:rsidR="00741A4F" w:rsidRDefault="00741A4F" w:rsidP="00741A4F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2456671"/>
            <wp:effectExtent l="19050" t="0" r="0" b="0"/>
            <wp:docPr id="1" name="Imagen 1" descr="http://www.aulaclic.es/publisher/graficos/Microsoft-Publisher-2007_img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clic.es/publisher/graficos/Microsoft-Publisher-2007_img_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es-ES"/>
        </w:rPr>
      </w:pPr>
    </w:p>
    <w:p w:rsidR="00741A4F" w:rsidRPr="00741A4F" w:rsidRDefault="00741A4F" w:rsidP="00741A4F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41A4F" w:rsidRDefault="00741A4F" w:rsidP="00741A4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 el panel de las Propiedades de la plantilla, en la sección Opciones, pulsa clic en Diseño y luego clic en Foco. </w:t>
      </w:r>
    </w:p>
    <w:p w:rsidR="00741A4F" w:rsidRDefault="00741A4F" w:rsidP="00741A4F">
      <w:pPr>
        <w:pStyle w:val="centrado"/>
        <w:ind w:left="720"/>
      </w:pPr>
      <w:r>
        <w:rPr>
          <w:noProof/>
        </w:rPr>
        <w:drawing>
          <wp:inline distT="0" distB="0" distL="0" distR="0">
            <wp:extent cx="2057400" cy="1685925"/>
            <wp:effectExtent l="19050" t="0" r="0" b="0"/>
            <wp:docPr id="4" name="Imagen 4" descr="http://www.aulaclic.es/publisher/graficos/Microsoft-Publisher-2007_img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laclic.es/publisher/graficos/Microsoft-Publisher-2007_img_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Prrafodelista"/>
        <w:spacing w:before="100" w:beforeAutospacing="1" w:after="100" w:afterAutospacing="1" w:line="240" w:lineRule="auto"/>
      </w:pPr>
      <w:r>
        <w:t xml:space="preserve">Observa </w:t>
      </w:r>
      <w:proofErr w:type="spellStart"/>
      <w:r>
        <w:t>como</w:t>
      </w:r>
      <w:proofErr w:type="spellEnd"/>
      <w:r>
        <w:t xml:space="preserve"> cambia la plantilla en miniatura</w:t>
      </w:r>
    </w:p>
    <w:p w:rsidR="00741A4F" w:rsidRDefault="00741A4F" w:rsidP="00741A4F">
      <w:pPr>
        <w:pStyle w:val="Prrafodelista"/>
        <w:spacing w:before="100" w:beforeAutospacing="1" w:after="100" w:afterAutospacing="1" w:line="240" w:lineRule="auto"/>
      </w:pPr>
    </w:p>
    <w:p w:rsidR="00741A4F" w:rsidRDefault="00741A4F" w:rsidP="00741A4F">
      <w:pPr>
        <w:pStyle w:val="Prrafodelista"/>
        <w:spacing w:before="100" w:beforeAutospacing="1" w:after="100" w:afterAutospacing="1" w:line="240" w:lineRule="auto"/>
      </w:pPr>
      <w:r>
        <w:rPr>
          <w:noProof/>
          <w:lang w:eastAsia="es-ES"/>
        </w:rPr>
        <w:drawing>
          <wp:inline distT="0" distB="0" distL="0" distR="0">
            <wp:extent cx="1190625" cy="1495425"/>
            <wp:effectExtent l="19050" t="0" r="9525" b="0"/>
            <wp:docPr id="9" name="Imagen 9" descr="http://www.aulaclic.es/publisher/graficos/Microsoft-Publisher-2007_img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laclic.es/publisher/graficos/Microsoft-Publisher-2007_img_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Prrafodelista"/>
        <w:spacing w:before="100" w:beforeAutospacing="1" w:after="100" w:afterAutospacing="1" w:line="240" w:lineRule="auto"/>
      </w:pPr>
    </w:p>
    <w:p w:rsidR="00741A4F" w:rsidRDefault="00741A4F" w:rsidP="00741A4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Pulsa clic en el botón Crear</w:t>
      </w:r>
      <w:r>
        <w:rPr>
          <w:noProof/>
          <w:lang w:eastAsia="es-ES"/>
        </w:rPr>
        <w:drawing>
          <wp:inline distT="0" distB="0" distL="0" distR="0">
            <wp:extent cx="5400040" cy="3364711"/>
            <wp:effectExtent l="19050" t="0" r="0" b="0"/>
            <wp:docPr id="6" name="Imagen 6" descr="http://www.aulaclic.es/publisher/graficos/Microsoft-Publisher-2007_img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laclic.es/publisher/graficos/Microsoft-Publisher-2007_img_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Prrafodelista"/>
      </w:pPr>
    </w:p>
    <w:p w:rsidR="00741A4F" w:rsidRDefault="00741A4F" w:rsidP="0092073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En el clasificador de páginas, pulsa clic en la página 2. Observa que la página 2 y 3 se están mostrando con un texto predefinido el cual puede ser personalizado. </w:t>
      </w:r>
      <w:r w:rsidR="00920732">
        <w:t xml:space="preserve"> Por ejemplo:</w:t>
      </w:r>
    </w:p>
    <w:p w:rsidR="00920732" w:rsidRDefault="00920732" w:rsidP="00920732">
      <w:pPr>
        <w:pStyle w:val="Prrafodelista"/>
      </w:pPr>
    </w:p>
    <w:p w:rsidR="00920732" w:rsidRDefault="00920732" w:rsidP="00920732">
      <w:pPr>
        <w:pStyle w:val="Prrafodelista"/>
        <w:spacing w:before="100" w:beforeAutospacing="1" w:after="100" w:afterAutospacing="1" w:line="240" w:lineRule="auto"/>
      </w:pPr>
      <w:r>
        <w:rPr>
          <w:noProof/>
          <w:lang w:eastAsia="es-ES"/>
        </w:rPr>
        <w:drawing>
          <wp:inline distT="0" distB="0" distL="0" distR="0">
            <wp:extent cx="5400040" cy="3941918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centrado"/>
        <w:ind w:left="720"/>
      </w:pPr>
    </w:p>
    <w:p w:rsidR="00741A4F" w:rsidRDefault="00741A4F" w:rsidP="00741A4F">
      <w:pPr>
        <w:pStyle w:val="NormalWeb"/>
        <w:numPr>
          <w:ilvl w:val="0"/>
          <w:numId w:val="1"/>
        </w:numPr>
      </w:pPr>
      <w:r>
        <w:lastRenderedPageBreak/>
        <w:t xml:space="preserve"> En el panel Formato de publicación, en la secci</w:t>
      </w:r>
      <w:r w:rsidR="00920732">
        <w:t>ón Opciones de invitación, pulsa</w:t>
      </w:r>
      <w:r>
        <w:t xml:space="preserve"> clic en el botón Cambiar plantilla. </w:t>
      </w:r>
    </w:p>
    <w:p w:rsidR="00741A4F" w:rsidRDefault="00741A4F" w:rsidP="00920732">
      <w:pPr>
        <w:pStyle w:val="centrado"/>
        <w:ind w:left="720"/>
      </w:pPr>
      <w:r>
        <w:rPr>
          <w:noProof/>
        </w:rPr>
        <w:drawing>
          <wp:inline distT="0" distB="0" distL="0" distR="0">
            <wp:extent cx="1676400" cy="3352800"/>
            <wp:effectExtent l="19050" t="0" r="0" b="0"/>
            <wp:docPr id="13" name="Imagen 13" descr="http://www.aulaclic.es/publisher/graficos/Microsoft-Publisher-2007_img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ulaclic.es/publisher/graficos/Microsoft-Publisher-2007_img_1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4F" w:rsidRDefault="00741A4F" w:rsidP="00741A4F">
      <w:pPr>
        <w:pStyle w:val="NormalWeb"/>
        <w:numPr>
          <w:ilvl w:val="0"/>
          <w:numId w:val="1"/>
        </w:numPr>
      </w:pPr>
      <w:r>
        <w:t>En el panel de las propiedades de la plantilla, en la sección Opciones, puls</w:t>
      </w:r>
      <w:r w:rsidR="00920732">
        <w:t>a</w:t>
      </w:r>
      <w:r>
        <w:t xml:space="preserve"> clic en Diseño y luego elige Órbitas retrógradas. </w:t>
      </w:r>
    </w:p>
    <w:p w:rsidR="00741A4F" w:rsidRDefault="00741A4F" w:rsidP="00920732">
      <w:pPr>
        <w:pStyle w:val="centrado"/>
        <w:ind w:left="720"/>
      </w:pPr>
      <w:r>
        <w:rPr>
          <w:noProof/>
        </w:rPr>
        <w:drawing>
          <wp:inline distT="0" distB="0" distL="0" distR="0">
            <wp:extent cx="1933575" cy="1582833"/>
            <wp:effectExtent l="19050" t="0" r="9525" b="0"/>
            <wp:docPr id="14" name="Imagen 14" descr="http://www.aulaclic.es/publisher/graficos/Microsoft-Publisher-2007_img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ulaclic.es/publisher/graficos/Microsoft-Publisher-2007_img_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732">
        <w:t>Observa</w:t>
      </w:r>
      <w:r>
        <w:t xml:space="preserve"> </w:t>
      </w:r>
      <w:proofErr w:type="spellStart"/>
      <w:r>
        <w:t>como</w:t>
      </w:r>
      <w:proofErr w:type="spellEnd"/>
      <w:r>
        <w:t xml:space="preserve"> cambian las plantillas. </w:t>
      </w:r>
    </w:p>
    <w:p w:rsidR="00741A4F" w:rsidRDefault="00741A4F" w:rsidP="00920732">
      <w:pPr>
        <w:pStyle w:val="centrado"/>
        <w:ind w:left="720"/>
      </w:pPr>
      <w:r>
        <w:rPr>
          <w:noProof/>
        </w:rPr>
        <w:drawing>
          <wp:inline distT="0" distB="0" distL="0" distR="0">
            <wp:extent cx="3695700" cy="2449221"/>
            <wp:effectExtent l="19050" t="0" r="0" b="0"/>
            <wp:docPr id="15" name="Imagen 15" descr="http://www.aulaclic.es/publisher/graficos/Microsoft-Publisher-2007_img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ulaclic.es/publisher/graficos/Microsoft-Publisher-2007_img_1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4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32" w:rsidRDefault="00741A4F" w:rsidP="00741A4F">
      <w:pPr>
        <w:pStyle w:val="NormalWeb"/>
        <w:numPr>
          <w:ilvl w:val="0"/>
          <w:numId w:val="1"/>
        </w:numPr>
      </w:pPr>
      <w:r>
        <w:lastRenderedPageBreak/>
        <w:t>Puls</w:t>
      </w:r>
      <w:r w:rsidR="00920732">
        <w:t>a clic en Aceptar, aplicándola a la publicación actual</w:t>
      </w:r>
    </w:p>
    <w:p w:rsidR="00741A4F" w:rsidRDefault="00741A4F" w:rsidP="00741A4F">
      <w:pPr>
        <w:pStyle w:val="NormalWeb"/>
        <w:numPr>
          <w:ilvl w:val="0"/>
          <w:numId w:val="1"/>
        </w:numPr>
      </w:pPr>
      <w:r>
        <w:t xml:space="preserve"> Puls</w:t>
      </w:r>
      <w:r w:rsidR="00920732">
        <w:t>a clic en la página 1 y nota</w:t>
      </w:r>
      <w:r>
        <w:t xml:space="preserve"> el cambio. </w:t>
      </w:r>
    </w:p>
    <w:p w:rsidR="00741A4F" w:rsidRDefault="00741A4F" w:rsidP="00920732">
      <w:pPr>
        <w:pStyle w:val="centrado"/>
        <w:ind w:left="720"/>
      </w:pPr>
      <w:r>
        <w:rPr>
          <w:noProof/>
        </w:rPr>
        <w:drawing>
          <wp:inline distT="0" distB="0" distL="0" distR="0">
            <wp:extent cx="5610225" cy="3467100"/>
            <wp:effectExtent l="19050" t="0" r="9525" b="0"/>
            <wp:docPr id="16" name="Imagen 16" descr="http://www.aulaclic.es/publisher/graficos/Microsoft-Publisher-2007_img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ulaclic.es/publisher/graficos/Microsoft-Publisher-2007_img_1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AD" w:rsidRDefault="009640AD" w:rsidP="009640AD">
      <w:pPr>
        <w:pStyle w:val="Prrafodelista"/>
        <w:numPr>
          <w:ilvl w:val="0"/>
          <w:numId w:val="1"/>
        </w:numPr>
      </w:pPr>
      <w:r>
        <w:t xml:space="preserve">Personaliza </w:t>
      </w:r>
      <w:r w:rsidR="00920732">
        <w:t>la tarjeta a tu gusto</w:t>
      </w:r>
      <w:r>
        <w:t xml:space="preserve">… Guárdalo con el nombre </w:t>
      </w:r>
      <w:proofErr w:type="spellStart"/>
      <w:r w:rsidR="00920732">
        <w:t>hallowen</w:t>
      </w:r>
      <w:proofErr w:type="spellEnd"/>
      <w:r>
        <w:t xml:space="preserve"> de tu nombre.</w:t>
      </w:r>
    </w:p>
    <w:p w:rsidR="00FF20CD" w:rsidRPr="00FF20CD" w:rsidRDefault="009640AD" w:rsidP="009640AD">
      <w:pPr>
        <w:pStyle w:val="Prrafodelista"/>
        <w:numPr>
          <w:ilvl w:val="0"/>
          <w:numId w:val="1"/>
        </w:numPr>
        <w:rPr>
          <w:u w:val="single"/>
        </w:rPr>
      </w:pPr>
      <w:r>
        <w:t>Crea ahora un</w:t>
      </w:r>
      <w:r w:rsidR="00920732">
        <w:t>a</w:t>
      </w:r>
      <w:r>
        <w:t xml:space="preserve"> </w:t>
      </w:r>
      <w:r w:rsidR="00920732">
        <w:t>tarjeta</w:t>
      </w:r>
      <w:r>
        <w:t xml:space="preserve"> personalizad</w:t>
      </w:r>
      <w:r w:rsidR="00920732">
        <w:t>a</w:t>
      </w:r>
      <w:r>
        <w:t xml:space="preserve"> eligiendo la plantilla que más te guste. Guárdalo con el nombre </w:t>
      </w:r>
      <w:r w:rsidR="00FF20CD">
        <w:t>invitación</w:t>
      </w:r>
      <w:r>
        <w:t xml:space="preserve"> de tu nombre</w:t>
      </w:r>
      <w:r w:rsidR="00FF20CD">
        <w:t>.</w:t>
      </w:r>
    </w:p>
    <w:p w:rsidR="00FF20CD" w:rsidRDefault="00FF20CD" w:rsidP="009640AD">
      <w:pPr>
        <w:pStyle w:val="Prrafodelista"/>
        <w:numPr>
          <w:ilvl w:val="0"/>
          <w:numId w:val="1"/>
        </w:numPr>
      </w:pPr>
      <w:r w:rsidRPr="00FF20CD">
        <w:t>Investiga otros diseños de tarjetas</w:t>
      </w:r>
      <w:r>
        <w:t>, por ejemplo las tarjetas de presentación y crea una tarjeta de presentación para ti. Guárdalo con el nombre presentación de tu nombre.</w:t>
      </w:r>
    </w:p>
    <w:p w:rsidR="00FF20CD" w:rsidRPr="00FF20CD" w:rsidRDefault="00FF20CD" w:rsidP="009640AD">
      <w:pPr>
        <w:pStyle w:val="Prrafodelista"/>
        <w:numPr>
          <w:ilvl w:val="0"/>
          <w:numId w:val="1"/>
        </w:numPr>
      </w:pPr>
      <w:r>
        <w:t xml:space="preserve">Utilizando las plantillas de publicación rápida, elabora un anuncio para algún evento, para vender un artículo, para presentar algo, </w:t>
      </w:r>
      <w:proofErr w:type="spellStart"/>
      <w:r>
        <w:t>etc</w:t>
      </w:r>
      <w:proofErr w:type="spellEnd"/>
      <w:r>
        <w:t>…Personalízalo a tu gusto y guárdalo con el nombre de anuncio de tu nombre.</w:t>
      </w:r>
    </w:p>
    <w:p w:rsidR="009640AD" w:rsidRPr="004D5040" w:rsidRDefault="009640AD" w:rsidP="003166CB">
      <w:pPr>
        <w:pStyle w:val="Prrafodelista"/>
        <w:numPr>
          <w:ilvl w:val="0"/>
          <w:numId w:val="1"/>
        </w:numPr>
        <w:rPr>
          <w:u w:val="single"/>
        </w:rPr>
      </w:pPr>
      <w:r>
        <w:t xml:space="preserve"> </w:t>
      </w:r>
      <w:r w:rsidR="00FF20CD">
        <w:t xml:space="preserve">Envía </w:t>
      </w:r>
      <w:r w:rsidR="00FF20CD" w:rsidRPr="00FF20CD">
        <w:rPr>
          <w:u w:val="single"/>
        </w:rPr>
        <w:t>todos los archivos de la práctica</w:t>
      </w:r>
      <w:r w:rsidR="00FF20CD">
        <w:t xml:space="preserve">: </w:t>
      </w:r>
      <w:proofErr w:type="spellStart"/>
      <w:r w:rsidR="00FF20CD">
        <w:t>hallowen</w:t>
      </w:r>
      <w:proofErr w:type="spellEnd"/>
      <w:r w:rsidR="00FF20CD">
        <w:t>, invitación, presentación y anuncio (</w:t>
      </w:r>
      <w:r w:rsidR="00FF20CD" w:rsidRPr="00FF20CD">
        <w:rPr>
          <w:u w:val="single"/>
        </w:rPr>
        <w:t>son 4 archivos</w:t>
      </w:r>
      <w:r w:rsidR="00FF20CD">
        <w:t>)</w:t>
      </w:r>
      <w:r>
        <w:t xml:space="preserve"> a la profesora por e-mail  a </w:t>
      </w:r>
      <w:r w:rsidR="003166CB">
        <w:t>inforionora@gmail.com</w:t>
      </w:r>
    </w:p>
    <w:p w:rsidR="007526A4" w:rsidRDefault="007526A4"/>
    <w:sectPr w:rsidR="007526A4" w:rsidSect="0075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BBF"/>
    <w:multiLevelType w:val="hybridMultilevel"/>
    <w:tmpl w:val="0C6E3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FE6"/>
    <w:multiLevelType w:val="hybridMultilevel"/>
    <w:tmpl w:val="0C6E3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ED4"/>
    <w:rsid w:val="003166CB"/>
    <w:rsid w:val="004D5040"/>
    <w:rsid w:val="00741A4F"/>
    <w:rsid w:val="007526A4"/>
    <w:rsid w:val="008942EE"/>
    <w:rsid w:val="008A3ED4"/>
    <w:rsid w:val="00920732"/>
    <w:rsid w:val="009640AD"/>
    <w:rsid w:val="009B2EE8"/>
    <w:rsid w:val="00A00EFE"/>
    <w:rsid w:val="00A37338"/>
    <w:rsid w:val="00C67EFD"/>
    <w:rsid w:val="00FF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A4"/>
  </w:style>
  <w:style w:type="paragraph" w:styleId="Ttulo1">
    <w:name w:val="heading 1"/>
    <w:basedOn w:val="Normal"/>
    <w:link w:val="Ttulo1Car"/>
    <w:uiPriority w:val="9"/>
    <w:qFormat/>
    <w:rsid w:val="008A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A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3ED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A3E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do">
    <w:name w:val="centrado"/>
    <w:basedOn w:val="Normal"/>
    <w:rsid w:val="008A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3ED4"/>
    <w:rPr>
      <w:b/>
      <w:bCs/>
    </w:rPr>
  </w:style>
  <w:style w:type="character" w:customStyle="1" w:styleId="valores">
    <w:name w:val="valores"/>
    <w:basedOn w:val="Fuentedeprrafopredeter"/>
    <w:rsid w:val="008A3ED4"/>
  </w:style>
  <w:style w:type="paragraph" w:styleId="Textodeglobo">
    <w:name w:val="Balloon Text"/>
    <w:basedOn w:val="Normal"/>
    <w:link w:val="TextodegloboCar"/>
    <w:uiPriority w:val="99"/>
    <w:semiHidden/>
    <w:unhideWhenUsed/>
    <w:rsid w:val="008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3ED4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64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carmen</cp:lastModifiedBy>
  <cp:revision>2</cp:revision>
  <cp:lastPrinted>2015-01-13T00:08:00Z</cp:lastPrinted>
  <dcterms:created xsi:type="dcterms:W3CDTF">2018-03-13T08:59:00Z</dcterms:created>
  <dcterms:modified xsi:type="dcterms:W3CDTF">2018-03-13T08:59:00Z</dcterms:modified>
</cp:coreProperties>
</file>